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78C8F3">
      <w:pPr>
        <w:rPr>
          <w:rFonts w:hint="eastAsia"/>
        </w:rPr>
      </w:pPr>
      <w:r>
        <w:rPr>
          <w:rFonts w:hint="eastAsia"/>
        </w:rPr>
        <w:t xml:space="preserve"> Car Audio Factory Direct Wholesale · 4-Channel Class AB High-Power Amplifier</w:t>
      </w:r>
    </w:p>
    <w:p w14:paraId="6E622518">
      <w:pPr>
        <w:rPr>
          <w:rFonts w:hint="eastAsia"/>
        </w:rPr>
      </w:pPr>
    </w:p>
    <w:p w14:paraId="48A1AE37">
      <w:pPr>
        <w:rPr>
          <w:rFonts w:hint="eastAsia"/>
        </w:rPr>
      </w:pPr>
      <w:r>
        <w:rPr>
          <w:rFonts w:hint="eastAsia"/>
        </w:rPr>
        <w:t xml:space="preserve"> TELUNSHI A125.4 | 200W×4 Real RMS | Bridgeable | High Separation Low Distortion | Designed for B2B Bulk Orders</w:t>
      </w:r>
    </w:p>
    <w:p w14:paraId="39835370">
      <w:pPr>
        <w:rPr>
          <w:rFonts w:hint="eastAsia"/>
        </w:rPr>
      </w:pPr>
    </w:p>
    <w:p w14:paraId="2B8949B0">
      <w:pPr>
        <w:rPr>
          <w:rFonts w:hint="eastAsia"/>
        </w:rPr>
      </w:pPr>
      <w:r>
        <w:rPr>
          <w:rFonts w:hint="eastAsia"/>
        </w:rPr>
        <w:t>&gt; One-Line Headline: 125W×4 @4Ω / 200W×4 @2Ω real RMS power, 300W×2 @4Ω bridged, Class AB warmth &amp; clarity, ≥60dB channel separation, THD &lt;0.05% — a professional-grade full-system solution that drives speakers and subwoofers with one chassis.</w:t>
      </w:r>
    </w:p>
    <w:p w14:paraId="4851936C">
      <w:pPr>
        <w:rPr>
          <w:rFonts w:hint="eastAsia"/>
        </w:rPr>
      </w:pPr>
    </w:p>
    <w:p w14:paraId="64EED322">
      <w:pPr>
        <w:rPr>
          <w:rFonts w:hint="eastAsia"/>
        </w:rPr>
      </w:pPr>
      <w:bookmarkStart w:id="0" w:name="_GoBack"/>
      <w:bookmarkEnd w:id="0"/>
    </w:p>
    <w:p w14:paraId="2525C905">
      <w:pPr>
        <w:rPr>
          <w:rFonts w:hint="eastAsia"/>
        </w:rPr>
      </w:pPr>
      <w:r>
        <w:rPr>
          <w:rFonts w:hint="eastAsia"/>
        </w:rPr>
        <w:t xml:space="preserve"> Why Choose TELUNSHI A125.4?</w:t>
      </w:r>
    </w:p>
    <w:p w14:paraId="21AC7315">
      <w:pPr>
        <w:rPr>
          <w:rFonts w:hint="eastAsia"/>
        </w:rPr>
      </w:pPr>
    </w:p>
    <w:p w14:paraId="09CAD17F">
      <w:pPr>
        <w:rPr>
          <w:rFonts w:hint="eastAsia"/>
        </w:rPr>
      </w:pPr>
      <w:r>
        <w:rPr>
          <w:rFonts w:hint="eastAsia"/>
        </w:rPr>
        <w:t xml:space="preserve"> ✅ 1. High Power — One Amp for the Whole System</w:t>
      </w:r>
    </w:p>
    <w:p w14:paraId="2A7826C9">
      <w:pPr>
        <w:rPr>
          <w:rFonts w:hint="eastAsia"/>
        </w:rPr>
      </w:pPr>
      <w:r>
        <w:rPr>
          <w:rFonts w:hint="eastAsia"/>
        </w:rPr>
        <w:t>The A125.4 delivers 125W×4 @4Ω and 200W×4 @2Ω, with 300W×2 @4Ω in bridged mode. One amplifier drives front/rear speakers while bridging a pair for subwoofer duty — reducing installation costs and improving system integration efficiency.</w:t>
      </w:r>
    </w:p>
    <w:p w14:paraId="4B5030A6">
      <w:pPr>
        <w:rPr>
          <w:rFonts w:hint="eastAsia"/>
        </w:rPr>
      </w:pPr>
    </w:p>
    <w:p w14:paraId="6CD5A1B4">
      <w:pPr>
        <w:rPr>
          <w:rFonts w:hint="eastAsia"/>
        </w:rPr>
      </w:pPr>
      <w:r>
        <w:rPr>
          <w:rFonts w:hint="eastAsia"/>
        </w:rPr>
        <w:t xml:space="preserve"> ✅ 2. Class AB Amplification — Warm, Natural Sound Quality</w:t>
      </w:r>
    </w:p>
    <w:p w14:paraId="10D32D5E">
      <w:pPr>
        <w:rPr>
          <w:rFonts w:hint="eastAsia" w:eastAsiaTheme="minorEastAsia"/>
          <w:lang w:eastAsia="zh-CN"/>
        </w:rPr>
      </w:pPr>
      <w:r>
        <w:rPr>
          <w:rFonts w:hint="eastAsia"/>
        </w:rPr>
        <w:t>Class AB topology combines the fidelity of Class A with the efficiency of Class B. Rich midrange, sweet vocals, and punchy bass with musical warmth. Perfect for sound quality (SQ) focused systems — your end customers will fall in love with the sound. Better sound = better reviews = repeat business for your shop.</w:t>
      </w:r>
    </w:p>
    <w:p w14:paraId="5F3838CF">
      <w:pPr>
        <w:rPr>
          <w:rFonts w:hint="eastAsia"/>
        </w:rPr>
      </w:pPr>
    </w:p>
    <w:p w14:paraId="605DBE54">
      <w:pPr>
        <w:rPr>
          <w:rFonts w:hint="eastAsia"/>
        </w:rPr>
      </w:pPr>
      <w:r>
        <w:rPr>
          <w:rFonts w:hint="eastAsia"/>
        </w:rPr>
        <w:t xml:space="preserve"> ✅ 3. High Channel Separation — Precision Soundstage</w:t>
      </w:r>
    </w:p>
    <w:p w14:paraId="0519C8A3">
      <w:pPr>
        <w:rPr>
          <w:rFonts w:hint="eastAsia"/>
        </w:rPr>
      </w:pPr>
      <w:r>
        <w:rPr>
          <w:rFonts w:hint="eastAsia"/>
        </w:rPr>
        <w:t>With ≥60dB channel separation, left and right signals remain perfectly isolated. Precise imaging, clear instrument separation, and a wide soundstage — this is critical for audiophiles and a key differentiator from budget amplifiers.</w:t>
      </w:r>
    </w:p>
    <w:p w14:paraId="1B7CC15B">
      <w:pPr>
        <w:rPr>
          <w:rFonts w:hint="eastAsia"/>
        </w:rPr>
      </w:pPr>
    </w:p>
    <w:p w14:paraId="49DE7A2E">
      <w:pPr>
        <w:rPr>
          <w:rFonts w:hint="eastAsia"/>
        </w:rPr>
      </w:pPr>
      <w:r>
        <w:rPr>
          <w:rFonts w:hint="eastAsia"/>
        </w:rPr>
        <w:t xml:space="preserve"> ✅ 4. Flexible System Configurations for Various Vehicle Types</w:t>
      </w:r>
    </w:p>
    <w:p w14:paraId="40D6D92E">
      <w:pPr>
        <w:rPr>
          <w:rFonts w:hint="eastAsia"/>
        </w:rPr>
      </w:pPr>
      <w:r>
        <w:rPr>
          <w:rFonts w:hint="eastAsia"/>
        </w:rPr>
        <w:t>- 4-Channel Full-Range Mode: Drive front and rear speakers for full-car stereo upgrades.</w:t>
      </w:r>
    </w:p>
    <w:p w14:paraId="654B27AE">
      <w:pPr>
        <w:rPr>
          <w:rFonts w:hint="eastAsia"/>
        </w:rPr>
      </w:pPr>
      <w:r>
        <w:rPr>
          <w:rFonts w:hint="eastAsia"/>
        </w:rPr>
        <w:t>- 3-Channel Mode: Two channels for front speakers, two bridged for subwoofer.</w:t>
      </w:r>
    </w:p>
    <w:p w14:paraId="63062073">
      <w:pPr>
        <w:rPr>
          <w:rFonts w:hint="eastAsia"/>
        </w:rPr>
      </w:pPr>
      <w:r>
        <w:rPr>
          <w:rFonts w:hint="eastAsia"/>
        </w:rPr>
        <w:t>- 2-Channel Bridged Mode: Bridge all four channels into two high-power outputs for performance component speakers.</w:t>
      </w:r>
    </w:p>
    <w:p w14:paraId="26F023EC">
      <w:pPr>
        <w:rPr>
          <w:rFonts w:hint="eastAsia" w:eastAsiaTheme="minorEastAsia"/>
          <w:lang w:eastAsia="zh-CN"/>
        </w:rPr>
      </w:pPr>
      <w:r>
        <w:rPr>
          <w:rFonts w:hint="eastAsia"/>
        </w:rPr>
        <w:t>One amplifier supports multiple setup configurations — reduce inventory complexity.</w:t>
      </w:r>
    </w:p>
    <w:p w14:paraId="76D6EB0E">
      <w:pPr>
        <w:rPr>
          <w:rFonts w:hint="eastAsia"/>
        </w:rPr>
      </w:pPr>
    </w:p>
    <w:p w14:paraId="23D52455">
      <w:pPr>
        <w:rPr>
          <w:rFonts w:hint="eastAsia"/>
        </w:rPr>
      </w:pPr>
      <w:r>
        <w:rPr>
          <w:rFonts w:hint="eastAsia"/>
        </w:rPr>
        <w:t xml:space="preserve"> ✅ 5. Wide Input Sensitivity — Universal Compatibility</w:t>
      </w:r>
    </w:p>
    <w:p w14:paraId="7091BDF3">
      <w:pPr>
        <w:rPr>
          <w:rFonts w:hint="eastAsia"/>
        </w:rPr>
      </w:pPr>
      <w:r>
        <w:rPr>
          <w:rFonts w:hint="eastAsia"/>
        </w:rPr>
        <w:t>Input sensitivity ranges from 250mV to 2V, compatible with both OEM head unit high-level outputs and aftermarket low-level outputs. No additional adapters needed for most sources — lower installation barriers for your installers.</w:t>
      </w:r>
    </w:p>
    <w:p w14:paraId="4FFC3327">
      <w:pPr>
        <w:rPr>
          <w:rFonts w:hint="eastAsia"/>
        </w:rPr>
      </w:pPr>
    </w:p>
    <w:p w14:paraId="01D161B1">
      <w:pPr>
        <w:rPr>
          <w:rFonts w:hint="eastAsia"/>
        </w:rPr>
      </w:pPr>
      <w:r>
        <w:rPr>
          <w:rFonts w:hint="eastAsia"/>
        </w:rPr>
        <w:t xml:space="preserve"> ✅ 6. Factory Direct Wholesale — Tour Welcome</w:t>
      </w:r>
    </w:p>
    <w:p w14:paraId="3267C52B">
      <w:pPr>
        <w:rPr>
          <w:rFonts w:hint="eastAsia" w:eastAsiaTheme="minorEastAsia"/>
          <w:lang w:eastAsia="zh-CN"/>
        </w:rPr>
      </w:pPr>
      <w:r>
        <w:rPr>
          <w:rFonts w:hint="eastAsia"/>
        </w:rPr>
        <w:t>We are based in Foshan, the heart of China's car audio manufacturing industry. Our own factory integrates R&amp;D and production, offering competitive wholesale pricing directly to global buyers. You are welcome to visit our facility to see our processes, quality control, and real inventory. No middlemen — transparent pricing, consistent quality, and reliable supply.</w:t>
      </w:r>
    </w:p>
    <w:p w14:paraId="380D93B0">
      <w:pPr>
        <w:rPr>
          <w:rFonts w:hint="eastAsia"/>
        </w:rPr>
      </w:pPr>
    </w:p>
    <w:p w14:paraId="236C8FC7">
      <w:pPr>
        <w:rPr>
          <w:rFonts w:hint="eastAsia"/>
        </w:rPr>
      </w:pPr>
      <w:r>
        <w:rPr>
          <w:rFonts w:hint="eastAsia"/>
        </w:rPr>
        <w:t xml:space="preserve"> Applications</w:t>
      </w:r>
    </w:p>
    <w:p w14:paraId="7F25E5D6">
      <w:pPr>
        <w:rPr>
          <w:rFonts w:hint="eastAsia"/>
        </w:rPr>
      </w:pPr>
    </w:p>
    <w:p w14:paraId="20275060">
      <w:pPr>
        <w:rPr>
          <w:rFonts w:hint="eastAsia"/>
        </w:rPr>
      </w:pPr>
      <w:r>
        <w:rPr>
          <w:rFonts w:hint="eastAsia"/>
        </w:rPr>
        <w:t>- 🚗 Professional Car Audio Shops – The go-to amplifier for full-system upgrades (speakers + subwoofer). Ideal for mid-to-high-end SQ installation projects.</w:t>
      </w:r>
    </w:p>
    <w:p w14:paraId="65251BDD">
      <w:pPr>
        <w:rPr>
          <w:rFonts w:hint="eastAsia"/>
        </w:rPr>
      </w:pPr>
      <w:r>
        <w:rPr>
          <w:rFonts w:hint="eastAsia"/>
        </w:rPr>
        <w:t>- 📦 OEM / ODM Audio Brands – Customizable appearance, logo, packaging. Build your own high-power amplifier product line with our reliable platform.</w:t>
      </w:r>
    </w:p>
    <w:p w14:paraId="257D494E">
      <w:pPr>
        <w:rPr>
          <w:rFonts w:hint="eastAsia"/>
        </w:rPr>
      </w:pPr>
      <w:r>
        <w:rPr>
          <w:rFonts w:hint="eastAsia"/>
        </w:rPr>
        <w:t>- 🌍 Cross-Border Sellers (Amazon, eBay, AliExpress) – High-power 4-channel amps are bestsellers. Class AB sound quality appeals to audiophiles — excellent reviews, low return rates.</w:t>
      </w:r>
    </w:p>
    <w:p w14:paraId="076B3412">
      <w:pPr>
        <w:rPr>
          <w:rFonts w:hint="eastAsia"/>
        </w:rPr>
      </w:pPr>
      <w:r>
        <w:rPr>
          <w:rFonts w:hint="eastAsia"/>
        </w:rPr>
        <w:t>- 🏭 Distributors &amp; Wholesalers – Direct factory wholesale pricing, stable lead times, scalable MOQ.</w:t>
      </w:r>
    </w:p>
    <w:p w14:paraId="04968232">
      <w:pPr>
        <w:rPr>
          <w:rFonts w:hint="eastAsia"/>
        </w:rPr>
      </w:pPr>
    </w:p>
    <w:p w14:paraId="57A5CD35">
      <w:pPr>
        <w:rPr>
          <w:rFonts w:hint="eastAsia"/>
        </w:rPr>
      </w:pPr>
      <w:r>
        <w:rPr>
          <w:rFonts w:hint="eastAsia"/>
        </w:rPr>
        <w:t xml:space="preserve"> Supply &amp; Service</w:t>
      </w:r>
    </w:p>
    <w:p w14:paraId="04485DC4">
      <w:pPr>
        <w:rPr>
          <w:rFonts w:hint="eastAsia"/>
        </w:rPr>
      </w:pPr>
    </w:p>
    <w:p w14:paraId="48628DD1">
      <w:pPr>
        <w:rPr>
          <w:rFonts w:hint="eastAsia"/>
        </w:rPr>
      </w:pPr>
      <w:r>
        <w:rPr>
          <w:rFonts w:hint="eastAsia"/>
        </w:rPr>
        <w:t>- MOQ – Low minimum order quantity for trial orders (contact for details)</w:t>
      </w:r>
    </w:p>
    <w:p w14:paraId="77896878">
      <w:pPr>
        <w:rPr>
          <w:rFonts w:hint="eastAsia"/>
        </w:rPr>
      </w:pPr>
      <w:r>
        <w:rPr>
          <w:rFonts w:hint="eastAsia"/>
        </w:rPr>
        <w:t>- Lead Time – 7–15 working days for standard orders</w:t>
      </w:r>
    </w:p>
    <w:p w14:paraId="3156C5B7">
      <w:pPr>
        <w:rPr>
          <w:rFonts w:hint="eastAsia"/>
        </w:rPr>
      </w:pPr>
      <w:r>
        <w:rPr>
          <w:rFonts w:hint="eastAsia"/>
        </w:rPr>
        <w:t>- Packaging – Standard color box + EPE foam (customizable)</w:t>
      </w:r>
    </w:p>
    <w:p w14:paraId="18C12B89">
      <w:pPr>
        <w:rPr>
          <w:rFonts w:hint="eastAsia"/>
        </w:rPr>
      </w:pPr>
      <w:r>
        <w:rPr>
          <w:rFonts w:hint="eastAsia"/>
        </w:rPr>
        <w:t>- Warranty – 1-year free repair, long-term technical support</w:t>
      </w:r>
    </w:p>
    <w:p w14:paraId="0DCF1350">
      <w:pPr>
        <w:rPr>
          <w:rFonts w:hint="eastAsia"/>
        </w:rPr>
      </w:pPr>
      <w:r>
        <w:rPr>
          <w:rFonts w:hint="eastAsia"/>
        </w:rPr>
        <w:t>- Certifications – CE, FCC compliant (certified for select models, available upon request)</w:t>
      </w:r>
    </w:p>
    <w:p w14:paraId="1E1AAC44">
      <w:pPr>
        <w:rPr>
          <w:rFonts w:hint="eastAsia"/>
        </w:rPr>
      </w:pPr>
    </w:p>
    <w:p w14:paraId="4FF5C3D2">
      <w:pPr>
        <w:rPr>
          <w:rFonts w:hint="eastAsia"/>
        </w:rPr>
      </w:pPr>
      <w:r>
        <w:rPr>
          <w:rFonts w:hint="eastAsia"/>
        </w:rPr>
        <w:t xml:space="preserve"> Business Cooperation Inquiry</w:t>
      </w:r>
    </w:p>
    <w:p w14:paraId="1A70F98C">
      <w:pPr>
        <w:rPr>
          <w:rFonts w:hint="eastAsia"/>
        </w:rPr>
      </w:pPr>
    </w:p>
    <w:p w14:paraId="4C24EA5C">
      <w:pPr>
        <w:rPr>
          <w:rFonts w:hint="eastAsia"/>
        </w:rPr>
      </w:pPr>
      <w:r>
        <w:rPr>
          <w:rFonts w:hint="eastAsia"/>
        </w:rPr>
        <w:t>We have long been committed to the R&amp;D and production of car audio equipment. We support global clients with diversified cooperation solutions including bulk wholesale, OEM &amp; ODM customization. We accept mixed small-batch orders and large-scale mass orders, providing one-on-one exclusive business support all the time.</w:t>
      </w:r>
    </w:p>
    <w:p w14:paraId="19F11288">
      <w:pPr>
        <w:rPr>
          <w:rFonts w:hint="eastAsia"/>
        </w:rPr>
      </w:pPr>
    </w:p>
    <w:p w14:paraId="026348F8">
      <w:pPr>
        <w:rPr>
          <w:rFonts w:hint="eastAsia"/>
        </w:rPr>
      </w:pPr>
      <w:r>
        <w:rPr>
          <w:rFonts w:hint="eastAsia"/>
        </w:rPr>
        <w:t>Feel free to contact us for product quotations, MOQ, customized solutions, stock information and certification documents. We reply to inquiries promptly and provide product materials &amp; professional industry solutions for free. We sincerely look forward to establishing long-term win-win cooperation with global partners.</w:t>
      </w:r>
    </w:p>
    <w:p w14:paraId="3391CEEE">
      <w:pPr>
        <w:rPr>
          <w:rFonts w:hint="eastAsia"/>
        </w:rPr>
      </w:pPr>
    </w:p>
    <w:p w14:paraId="77BAF808">
      <w:pPr>
        <w:rPr>
          <w:rFonts w:hint="eastAsia"/>
        </w:rPr>
      </w:pPr>
      <w:r>
        <w:rPr>
          <w:rFonts w:hint="eastAsia"/>
        </w:rPr>
        <w:t xml:space="preserve">Contact  </w:t>
      </w:r>
    </w:p>
    <w:p w14:paraId="487F11D1">
      <w:pPr>
        <w:rPr>
          <w:rFonts w:hint="eastAsia"/>
        </w:rPr>
      </w:pPr>
      <w:r>
        <w:rPr>
          <w:rFonts w:hint="eastAsia"/>
        </w:rPr>
        <w:t>WhatsApp / WeChat: +86 13922322386</w:t>
      </w:r>
    </w:p>
    <w:p w14:paraId="4F4400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2C6959"/>
    <w:rsid w:val="569E4BC8"/>
    <w:rsid w:val="5A2A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2026-06-16T06:56:56Z</dcterms:created>
  <dc:creator>Administrator</dc:creator>
  <cp:lastModifiedBy>淺</cp:lastModifiedBy>
  <dcterms:modified xsi:type="dcterms:W3CDTF">2026-06-16T07:01:56Z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eyJoZGlkIjoiNjViNzQ5Y2YwZDA4MDgxYThhMTg3ZmI0YTVmY2VmZjciLCJ1c2VySWQiOiIyMjgzNTY2ODIifQ==</vt:lpwstr>
  </property>
  <property fmtid="{D5CDD505-2E9C-101B-9397-08002B2CF9AE}" pid="4" name="ICV">
    <vt:lpwstr>9429AAAA33644BA1B1210D1DCFFAB0DC_12</vt:lpwstr>
  </property>
</Properties>
</file>